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60797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投标单位基本信息调查表</w:t>
      </w:r>
    </w:p>
    <w:p w14:paraId="78DBD44A">
      <w:pPr>
        <w:autoSpaceDE w:val="0"/>
        <w:autoSpaceDN w:val="0"/>
        <w:adjustRightInd w:val="0"/>
        <w:spacing w:line="360" w:lineRule="auto"/>
        <w:ind w:left="420" w:leftChars="200" w:firstLine="5985" w:firstLineChars="2850"/>
        <w:rPr>
          <w:rFonts w:ascii="黑体" w:hAnsi="黑体" w:eastAsia="黑体"/>
          <w:sz w:val="18"/>
          <w:szCs w:val="18"/>
        </w:rPr>
      </w:pPr>
      <w:r>
        <w:rPr>
          <w:rFonts w:hint="eastAsia" w:ascii="宋体" w:hAnsi="宋体"/>
        </w:rPr>
        <w:t>填表日期：</w:t>
      </w:r>
    </w:p>
    <w:tbl>
      <w:tblPr>
        <w:tblStyle w:val="2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10"/>
        <w:gridCol w:w="1811"/>
        <w:gridCol w:w="1134"/>
        <w:gridCol w:w="566"/>
        <w:gridCol w:w="269"/>
        <w:gridCol w:w="1080"/>
        <w:gridCol w:w="900"/>
        <w:gridCol w:w="1510"/>
      </w:tblGrid>
      <w:tr w14:paraId="3E837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restart"/>
            <w:vAlign w:val="center"/>
          </w:tcPr>
          <w:p w14:paraId="6BEFF69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  <w:p w14:paraId="3E4C22C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3755" w:type="dxa"/>
            <w:gridSpan w:val="3"/>
            <w:vAlign w:val="center"/>
          </w:tcPr>
          <w:p w14:paraId="77EDB293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*企业名称：</w:t>
            </w:r>
          </w:p>
        </w:tc>
        <w:tc>
          <w:tcPr>
            <w:tcW w:w="4325" w:type="dxa"/>
            <w:gridSpan w:val="5"/>
            <w:vAlign w:val="center"/>
          </w:tcPr>
          <w:p w14:paraId="447F7113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*法人代表：</w:t>
            </w:r>
          </w:p>
        </w:tc>
      </w:tr>
      <w:tr w14:paraId="1A9AF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2095AE6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46AED09C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*联系人：</w:t>
            </w:r>
          </w:p>
        </w:tc>
        <w:tc>
          <w:tcPr>
            <w:tcW w:w="4325" w:type="dxa"/>
            <w:gridSpan w:val="5"/>
            <w:vAlign w:val="center"/>
          </w:tcPr>
          <w:p w14:paraId="7EC78820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*电话：</w:t>
            </w:r>
          </w:p>
        </w:tc>
      </w:tr>
      <w:tr w14:paraId="5E3EB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4D019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726679D5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传真：</w:t>
            </w:r>
          </w:p>
        </w:tc>
        <w:tc>
          <w:tcPr>
            <w:tcW w:w="4325" w:type="dxa"/>
            <w:gridSpan w:val="5"/>
            <w:vAlign w:val="center"/>
          </w:tcPr>
          <w:p w14:paraId="30AD0AA5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电子邮箱：</w:t>
            </w:r>
          </w:p>
        </w:tc>
      </w:tr>
      <w:tr w14:paraId="1A455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62486BE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0B157807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*注册资金：</w:t>
            </w:r>
          </w:p>
        </w:tc>
        <w:tc>
          <w:tcPr>
            <w:tcW w:w="4325" w:type="dxa"/>
            <w:gridSpan w:val="5"/>
            <w:vAlign w:val="center"/>
          </w:tcPr>
          <w:p w14:paraId="6494C247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*成立日期：</w:t>
            </w:r>
          </w:p>
        </w:tc>
      </w:tr>
      <w:tr w14:paraId="3936D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30955A8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11C87CFE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公司资质等级：</w:t>
            </w:r>
          </w:p>
        </w:tc>
      </w:tr>
      <w:tr w14:paraId="188E0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79B3D1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40402F56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公司体系认证（如有）：</w:t>
            </w:r>
          </w:p>
        </w:tc>
      </w:tr>
      <w:tr w14:paraId="12F70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31E7661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209CAAE0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*主营范围：</w:t>
            </w:r>
          </w:p>
        </w:tc>
      </w:tr>
      <w:tr w14:paraId="00CE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Align w:val="center"/>
          </w:tcPr>
          <w:p w14:paraId="4429410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财务状况</w:t>
            </w:r>
          </w:p>
        </w:tc>
        <w:tc>
          <w:tcPr>
            <w:tcW w:w="2621" w:type="dxa"/>
            <w:gridSpan w:val="2"/>
            <w:vAlign w:val="center"/>
          </w:tcPr>
          <w:p w14:paraId="21E6FC4F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总资产（万元）：</w:t>
            </w:r>
          </w:p>
        </w:tc>
        <w:tc>
          <w:tcPr>
            <w:tcW w:w="5459" w:type="dxa"/>
            <w:gridSpan w:val="6"/>
            <w:vAlign w:val="center"/>
          </w:tcPr>
          <w:p w14:paraId="56DB9D41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年营业额（仅包括主营业务收入）（万元）：</w:t>
            </w:r>
          </w:p>
        </w:tc>
      </w:tr>
      <w:tr w14:paraId="4179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restart"/>
            <w:vAlign w:val="center"/>
          </w:tcPr>
          <w:p w14:paraId="3755105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  <w:p w14:paraId="7EDF1E5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类似项目经验</w:t>
            </w:r>
          </w:p>
        </w:tc>
        <w:tc>
          <w:tcPr>
            <w:tcW w:w="810" w:type="dxa"/>
            <w:vAlign w:val="center"/>
          </w:tcPr>
          <w:p w14:paraId="2969441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945" w:type="dxa"/>
            <w:gridSpan w:val="2"/>
            <w:vAlign w:val="center"/>
          </w:tcPr>
          <w:p w14:paraId="222E32F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合同名称</w:t>
            </w:r>
          </w:p>
        </w:tc>
        <w:tc>
          <w:tcPr>
            <w:tcW w:w="835" w:type="dxa"/>
            <w:gridSpan w:val="2"/>
            <w:vAlign w:val="center"/>
          </w:tcPr>
          <w:p w14:paraId="0D70D27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项目地址</w:t>
            </w:r>
          </w:p>
        </w:tc>
        <w:tc>
          <w:tcPr>
            <w:tcW w:w="1080" w:type="dxa"/>
            <w:vAlign w:val="center"/>
          </w:tcPr>
          <w:p w14:paraId="7CCD15F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合同金额</w:t>
            </w:r>
          </w:p>
        </w:tc>
        <w:tc>
          <w:tcPr>
            <w:tcW w:w="900" w:type="dxa"/>
            <w:vAlign w:val="center"/>
          </w:tcPr>
          <w:p w14:paraId="66F43A9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工期</w:t>
            </w:r>
          </w:p>
        </w:tc>
        <w:tc>
          <w:tcPr>
            <w:tcW w:w="1510" w:type="dxa"/>
            <w:vAlign w:val="center"/>
          </w:tcPr>
          <w:p w14:paraId="78DE32E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合同甲方联系人及联系方式</w:t>
            </w:r>
          </w:p>
        </w:tc>
      </w:tr>
      <w:tr w14:paraId="2696B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63A1C4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2F3F986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945" w:type="dxa"/>
            <w:gridSpan w:val="2"/>
            <w:vAlign w:val="center"/>
          </w:tcPr>
          <w:p w14:paraId="09132BEC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512C32B1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16A1092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B823B0B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13457B0A">
            <w:pPr>
              <w:rPr>
                <w:rFonts w:ascii="宋体"/>
                <w:szCs w:val="21"/>
              </w:rPr>
            </w:pPr>
          </w:p>
        </w:tc>
      </w:tr>
      <w:tr w14:paraId="511F2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68" w:type="dxa"/>
            <w:vMerge w:val="continue"/>
            <w:vAlign w:val="center"/>
          </w:tcPr>
          <w:p w14:paraId="75AEEF40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5E38DAA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945" w:type="dxa"/>
            <w:gridSpan w:val="2"/>
            <w:vAlign w:val="center"/>
          </w:tcPr>
          <w:p w14:paraId="601AE3B1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5D4C56FA">
            <w:pPr>
              <w:widowControl/>
              <w:rPr>
                <w:rFonts w:ascii="宋体"/>
                <w:szCs w:val="21"/>
              </w:rPr>
            </w:pPr>
          </w:p>
          <w:p w14:paraId="4621CA60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2170AF8">
            <w:pPr>
              <w:widowControl/>
              <w:rPr>
                <w:rFonts w:ascii="宋体"/>
                <w:szCs w:val="21"/>
              </w:rPr>
            </w:pPr>
          </w:p>
          <w:p w14:paraId="66A1EE0A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54C842C">
            <w:pPr>
              <w:widowControl/>
              <w:rPr>
                <w:rFonts w:ascii="宋体"/>
                <w:szCs w:val="21"/>
              </w:rPr>
            </w:pPr>
          </w:p>
          <w:p w14:paraId="32508F3C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7650173B">
            <w:pPr>
              <w:widowControl/>
              <w:rPr>
                <w:rFonts w:ascii="宋体"/>
                <w:szCs w:val="21"/>
              </w:rPr>
            </w:pPr>
          </w:p>
          <w:p w14:paraId="331E7CF0">
            <w:pPr>
              <w:rPr>
                <w:rFonts w:ascii="宋体"/>
                <w:szCs w:val="21"/>
              </w:rPr>
            </w:pPr>
          </w:p>
        </w:tc>
      </w:tr>
      <w:tr w14:paraId="3CA96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721F054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748A2C6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945" w:type="dxa"/>
            <w:gridSpan w:val="2"/>
            <w:vAlign w:val="center"/>
          </w:tcPr>
          <w:p w14:paraId="566F3742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77380DEA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586C804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E163A70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75B769D9">
            <w:pPr>
              <w:rPr>
                <w:rFonts w:ascii="宋体"/>
                <w:szCs w:val="21"/>
              </w:rPr>
            </w:pPr>
          </w:p>
        </w:tc>
      </w:tr>
      <w:tr w14:paraId="3DD0B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8" w:type="dxa"/>
            <w:vMerge w:val="continue"/>
            <w:vAlign w:val="center"/>
          </w:tcPr>
          <w:p w14:paraId="40A2EEE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0DBB75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945" w:type="dxa"/>
            <w:gridSpan w:val="2"/>
            <w:vAlign w:val="center"/>
          </w:tcPr>
          <w:p w14:paraId="3FB5DCA9">
            <w:pPr>
              <w:widowControl/>
              <w:jc w:val="left"/>
              <w:rPr>
                <w:rFonts w:ascii="宋体"/>
                <w:szCs w:val="21"/>
              </w:rPr>
            </w:pPr>
          </w:p>
          <w:p w14:paraId="402C9D38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592B539B">
            <w:pPr>
              <w:widowControl/>
              <w:rPr>
                <w:rFonts w:ascii="宋体"/>
                <w:szCs w:val="21"/>
              </w:rPr>
            </w:pPr>
          </w:p>
          <w:p w14:paraId="3F6FC3BE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0B0EEF1">
            <w:pPr>
              <w:widowControl/>
              <w:rPr>
                <w:rFonts w:ascii="宋体"/>
                <w:szCs w:val="21"/>
              </w:rPr>
            </w:pPr>
          </w:p>
          <w:p w14:paraId="606528DA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50A7CF5">
            <w:pPr>
              <w:widowControl/>
              <w:rPr>
                <w:rFonts w:ascii="宋体"/>
                <w:szCs w:val="21"/>
              </w:rPr>
            </w:pPr>
          </w:p>
          <w:p w14:paraId="26A61D7C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92E5E5D">
            <w:pPr>
              <w:widowControl/>
              <w:rPr>
                <w:rFonts w:ascii="宋体"/>
                <w:szCs w:val="21"/>
              </w:rPr>
            </w:pPr>
          </w:p>
          <w:p w14:paraId="43BC19D9">
            <w:pPr>
              <w:rPr>
                <w:rFonts w:ascii="宋体"/>
                <w:szCs w:val="21"/>
              </w:rPr>
            </w:pPr>
          </w:p>
        </w:tc>
      </w:tr>
      <w:tr w14:paraId="7C2F7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44CDEEE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69865B3D">
            <w:r>
              <w:rPr>
                <w:rFonts w:hint="eastAsia" w:ascii="宋体" w:hAnsi="宋体"/>
                <w:szCs w:val="21"/>
              </w:rPr>
              <w:t>每个合同附合同协议书，无相关证明的合同在评审时将不予确认</w:t>
            </w:r>
          </w:p>
        </w:tc>
      </w:tr>
      <w:tr w14:paraId="58599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Merge w:val="restart"/>
            <w:vAlign w:val="center"/>
          </w:tcPr>
          <w:p w14:paraId="495E163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公司规模</w:t>
            </w:r>
          </w:p>
        </w:tc>
        <w:tc>
          <w:tcPr>
            <w:tcW w:w="8080" w:type="dxa"/>
            <w:gridSpan w:val="8"/>
            <w:vAlign w:val="center"/>
          </w:tcPr>
          <w:p w14:paraId="2882503B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*公司办公地点：</w:t>
            </w:r>
          </w:p>
        </w:tc>
      </w:tr>
      <w:tr w14:paraId="65D71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68" w:type="dxa"/>
            <w:vMerge w:val="continue"/>
            <w:vAlign w:val="center"/>
          </w:tcPr>
          <w:p w14:paraId="6E75934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258310B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办公面积：</w:t>
            </w:r>
          </w:p>
        </w:tc>
        <w:tc>
          <w:tcPr>
            <w:tcW w:w="3759" w:type="dxa"/>
            <w:gridSpan w:val="4"/>
            <w:vAlign w:val="center"/>
          </w:tcPr>
          <w:p w14:paraId="6C1F52EA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办公场所产权所属：</w:t>
            </w:r>
          </w:p>
        </w:tc>
      </w:tr>
      <w:tr w14:paraId="1BDB0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8" w:type="dxa"/>
            <w:vMerge w:val="restart"/>
            <w:vAlign w:val="center"/>
          </w:tcPr>
          <w:p w14:paraId="3FFB3CDB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公司人员</w:t>
            </w:r>
          </w:p>
        </w:tc>
        <w:tc>
          <w:tcPr>
            <w:tcW w:w="4321" w:type="dxa"/>
            <w:gridSpan w:val="4"/>
            <w:vAlign w:val="center"/>
          </w:tcPr>
          <w:p w14:paraId="054DD290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*人员总数：</w:t>
            </w:r>
          </w:p>
        </w:tc>
        <w:tc>
          <w:tcPr>
            <w:tcW w:w="3759" w:type="dxa"/>
            <w:gridSpan w:val="4"/>
            <w:vAlign w:val="center"/>
          </w:tcPr>
          <w:p w14:paraId="2921A0CC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管理人员：</w:t>
            </w:r>
          </w:p>
        </w:tc>
      </w:tr>
      <w:tr w14:paraId="53023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8" w:type="dxa"/>
            <w:vMerge w:val="continue"/>
            <w:vAlign w:val="center"/>
          </w:tcPr>
          <w:p w14:paraId="449711C7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166DD16F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技术人员：</w:t>
            </w:r>
          </w:p>
        </w:tc>
        <w:tc>
          <w:tcPr>
            <w:tcW w:w="3759" w:type="dxa"/>
            <w:gridSpan w:val="4"/>
            <w:vAlign w:val="center"/>
          </w:tcPr>
          <w:p w14:paraId="2B940E82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工人：</w:t>
            </w:r>
          </w:p>
        </w:tc>
      </w:tr>
      <w:tr w14:paraId="79EBF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Align w:val="center"/>
          </w:tcPr>
          <w:p w14:paraId="1C300BEB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请提供相关资料</w:t>
            </w:r>
          </w:p>
        </w:tc>
        <w:tc>
          <w:tcPr>
            <w:tcW w:w="8080" w:type="dxa"/>
            <w:gridSpan w:val="8"/>
            <w:vAlign w:val="center"/>
          </w:tcPr>
          <w:p w14:paraId="7E6E7344">
            <w:pPr>
              <w:tabs>
                <w:tab w:val="left" w:pos="360"/>
              </w:tabs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*1、有效的营业执照（复印件加盖单位公章）；</w:t>
            </w:r>
          </w:p>
          <w:p w14:paraId="17726685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2、税务登记证（复印件加盖单位公章）；</w:t>
            </w:r>
          </w:p>
          <w:p w14:paraId="50542969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3、组织机构代码（复印件加盖单位公章）；</w:t>
            </w:r>
          </w:p>
          <w:p w14:paraId="45F1C171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4、有效的企业资质等级证书（复印件加盖单位公章）；</w:t>
            </w:r>
          </w:p>
          <w:p w14:paraId="0D63F99A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5、企业近三年财务报表（如有）（复印件加盖单位公章）；</w:t>
            </w:r>
          </w:p>
          <w:p w14:paraId="648A1D05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6、企业安全生产许可证（如有）（复印件加盖单位公章）；</w:t>
            </w:r>
          </w:p>
          <w:p w14:paraId="71F987C1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7、质量、环境及职业健康安全认证证书（如有）（复印件加盖单位公章）；</w:t>
            </w:r>
          </w:p>
          <w:p w14:paraId="24301C85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8、近三年内所承揽的类似项目业绩清单，并附主要项目合同复印件（金额可隐没）</w:t>
            </w:r>
          </w:p>
        </w:tc>
      </w:tr>
    </w:tbl>
    <w:p w14:paraId="092BA871">
      <w:pPr>
        <w:rPr>
          <w:b/>
        </w:rPr>
      </w:pPr>
      <w:r>
        <w:rPr>
          <w:rFonts w:hint="eastAsia"/>
          <w:b/>
        </w:rPr>
        <w:t>备注：打“*”项为必填项，本表需盖章后寄回宁波美术馆</w:t>
      </w:r>
    </w:p>
    <w:p w14:paraId="532CF227">
      <w:pPr>
        <w:rPr>
          <w:rFonts w:hint="eastAsia"/>
        </w:rPr>
      </w:pPr>
    </w:p>
    <w:p w14:paraId="19E7CAF9">
      <w:bookmarkStart w:id="0" w:name="_GoBack"/>
      <w:bookmarkEnd w:id="0"/>
    </w:p>
    <w:sectPr>
      <w:pgSz w:w="11906" w:h="16838"/>
      <w:pgMar w:top="986" w:right="1800" w:bottom="53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3219C"/>
    <w:rsid w:val="6DD3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2025-06-05T01:33:00Z</dcterms:created>
  <dc:creator>榕阳</dc:creator>
  <cp:lastModifiedBy>榕阳</cp:lastModifiedBy>
  <dcterms:modified xsi:type="dcterms:W3CDTF">2025-06-05T01:33:23Z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CBEF7612FB2F496EA2F0163378C25D8B_11</vt:lpwstr>
  </property>
  <property fmtid="{D5CDD505-2E9C-101B-9397-08002B2CF9AE}" pid="4" name="KSOTemplateDocerSaveRecord">
    <vt:lpwstr>eyJoZGlkIjoiZWZkMDBmM2NmYzk1NDEzODQ5ZDg2Yzc3MTAxN2IyODkiLCJ1c2VySWQiOiIyNTY1ODk4OTAifQ==</vt:lpwstr>
  </property>
</Properties>
</file>